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071A" w14:textId="77777777" w:rsidR="00283361" w:rsidRPr="00283361" w:rsidRDefault="00283361" w:rsidP="00283361">
      <w:pPr>
        <w:spacing w:before="120" w:after="240" w:line="360" w:lineRule="auto"/>
        <w:ind w:left="1138" w:right="562"/>
        <w:jc w:val="both"/>
        <w:rPr>
          <w:rFonts w:ascii="AvenirNext LT Pro" w:hAnsi="AvenirNext LT Pro" w:cs="Arial"/>
          <w:b/>
          <w:bCs/>
          <w:iCs/>
          <w:lang w:val="lt-LT"/>
        </w:rPr>
      </w:pPr>
      <w:r w:rsidRPr="00283361">
        <w:rPr>
          <w:rFonts w:ascii="AvenirNext LT Pro" w:hAnsi="AvenirNext LT Pro" w:cs="Arial"/>
          <w:b/>
          <w:bCs/>
          <w:iCs/>
          <w:lang w:val="lt-LT"/>
        </w:rPr>
        <w:t>Tvarus požiūris į gamtą: parodyk jį per fotoaparato objektyvą ir laimėk iki 300 eurų!</w:t>
      </w:r>
    </w:p>
    <w:p w14:paraId="642E366D" w14:textId="77777777" w:rsidR="00283361" w:rsidRPr="00283361" w:rsidRDefault="00283361" w:rsidP="00283361">
      <w:pPr>
        <w:spacing w:before="120" w:after="120" w:line="360" w:lineRule="auto"/>
        <w:ind w:left="1138" w:right="562"/>
        <w:jc w:val="both"/>
        <w:rPr>
          <w:rFonts w:ascii="AvenirNext LT Pro" w:hAnsi="AvenirNext LT Pro" w:cs="Arial"/>
          <w:b/>
          <w:bCs/>
          <w:iCs/>
          <w:sz w:val="22"/>
          <w:szCs w:val="22"/>
          <w:lang w:val="lt-LT"/>
        </w:rPr>
      </w:pPr>
      <w:r w:rsidRPr="00283361">
        <w:rPr>
          <w:rFonts w:ascii="AvenirNext LT Pro" w:hAnsi="AvenirNext LT Pro" w:cs="Arial"/>
          <w:b/>
          <w:bCs/>
          <w:iCs/>
          <w:sz w:val="22"/>
          <w:szCs w:val="22"/>
          <w:lang w:val="lt-LT"/>
        </w:rPr>
        <w:t xml:space="preserve">Vienu pavykusiu nuotraukos kadru galite laimėti 100, 150 ar 300 eurų. Tereikia atsiųsti jūsų darytą nuotrauką, įtaigiai atskleidžiančią aplinkosaugos problemas, konkursui „Turime tik vieną žemę. Neterškime. Rūšiuokime“. Konkursu siekiama atkreipti mūsų visų dėmesį į kasdienę taršą pakuotėmis. </w:t>
      </w:r>
    </w:p>
    <w:p w14:paraId="5BEAE676" w14:textId="77777777" w:rsidR="00283361" w:rsidRPr="00283361" w:rsidRDefault="00283361" w:rsidP="00283361">
      <w:pPr>
        <w:spacing w:before="120" w:after="120" w:line="360" w:lineRule="auto"/>
        <w:ind w:left="1138" w:right="562"/>
        <w:jc w:val="both"/>
        <w:rPr>
          <w:rFonts w:ascii="AvenirNext LT Pro" w:hAnsi="AvenirNext LT Pro" w:cs="Arial"/>
          <w:b/>
          <w:bCs/>
          <w:iCs/>
          <w:sz w:val="22"/>
          <w:szCs w:val="22"/>
          <w:lang w:val="lt-LT"/>
        </w:rPr>
      </w:pPr>
      <w:r w:rsidRPr="00283361">
        <w:rPr>
          <w:rFonts w:ascii="AvenirNext LT Pro" w:hAnsi="AvenirNext LT Pro" w:cs="Arial"/>
          <w:b/>
          <w:bCs/>
          <w:iCs/>
          <w:sz w:val="22"/>
          <w:szCs w:val="22"/>
          <w:lang w:val="lt-LT"/>
        </w:rPr>
        <w:t>Kas būtų, jei plastiko atliekas paliktume irti šimtmečiams?</w:t>
      </w:r>
    </w:p>
    <w:p w14:paraId="5D98282A"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Konkursą organizuojanti VšĮ „Gamtos ateitis“ kviečia atkreipti dėmesį į tai, kiek kasdien naudojame pakuočių, kaip jas tvarkome, kaip rūšiuojame ir kiek išmetame. Šia iniciatyva siekiama mus įtraukti į aplinkosaugos problemas, kurias iš akiračio išstumia kasdieniai rūpesčiai. Ieškodami temai tinkamo nuotraukos kadro, greičiau susimąstysime, kas būtų, jei pakuočių neperdirbtume, o paliktume šimtmečiams irti sąvartynuose.</w:t>
      </w:r>
    </w:p>
    <w:p w14:paraId="3149B14B"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 xml:space="preserve">„Tikriausiai tarp savo draugų ar pažįstamų visi turime bent vieną, kuris nenumoja ranka į gamtos apsaugą, ir bendrame žygyje rūšiuoja viso draugų būrio paliekamas atliekas. Galbūt metas ir jums tapti rūšiavimo „aistruoliu“ tarp savo draugų? Galbūt tokio pasiryžimo pradžia gali būti šis konkursas, kuriam ir nuotrauką galima iniciuoti kartu su draugais. Vieno žmogaus inciatyva gali labai daug, jei jis tai daro su užsidegimu“, – sako konkursą organizuojančios VšĮ „Gamtos ateitis“ viešinimo ir marketingo vadovė Diana Ramanauskaitė.  </w:t>
      </w:r>
    </w:p>
    <w:p w14:paraId="73236282"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 xml:space="preserve">Pasak jos, kalbant apie aplinkos taršą, vizualus menas yra ypač paveikus. Plastiko atliekomis užteršto vandenyno nuotraukos dažniausiai sujaudina kiekvieną žiūrovą, tačiau trumpam, nes tai – tolimos ir mums nebūtinai pažįstamos teritorijos. </w:t>
      </w:r>
    </w:p>
    <w:p w14:paraId="2F871462" w14:textId="77777777" w:rsidR="00283361" w:rsidRPr="00283361" w:rsidRDefault="00283361" w:rsidP="00283361">
      <w:pPr>
        <w:spacing w:before="120" w:after="120" w:line="360" w:lineRule="auto"/>
        <w:ind w:left="1138" w:right="562"/>
        <w:jc w:val="both"/>
        <w:rPr>
          <w:rFonts w:ascii="AvenirNext LT Pro" w:hAnsi="AvenirNext LT Pro" w:cs="Arial"/>
          <w:b/>
          <w:bCs/>
          <w:iCs/>
          <w:sz w:val="22"/>
          <w:szCs w:val="22"/>
          <w:lang w:val="lt-LT"/>
        </w:rPr>
      </w:pPr>
      <w:r w:rsidRPr="00283361">
        <w:rPr>
          <w:rFonts w:ascii="AvenirNext LT Pro" w:hAnsi="AvenirNext LT Pro" w:cs="Arial"/>
          <w:b/>
          <w:bCs/>
          <w:iCs/>
          <w:sz w:val="22"/>
          <w:szCs w:val="22"/>
          <w:lang w:val="lt-LT"/>
        </w:rPr>
        <w:t>Plastiku užteršti vandenynai – mūsų namuose</w:t>
      </w:r>
    </w:p>
    <w:p w14:paraId="6C25B084"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 xml:space="preserve">Pasaulio menininkai įvairiais būdais mėgina mus sugrąžinti į realybę ir parodyti, kiek plastiko sunaudojame namų ruošoje ir buityje. Naudojant namų ūkio plastiko atliekas, kuriamos skulptūros ar rengiami </w:t>
      </w:r>
      <w:proofErr w:type="spellStart"/>
      <w:r w:rsidRPr="00283361">
        <w:rPr>
          <w:rFonts w:ascii="AvenirNext LT Pro" w:hAnsi="AvenirNext LT Pro" w:cs="Arial"/>
          <w:bCs/>
          <w:iCs/>
          <w:sz w:val="22"/>
          <w:szCs w:val="22"/>
          <w:lang w:val="lt-LT"/>
        </w:rPr>
        <w:t>performansai</w:t>
      </w:r>
      <w:proofErr w:type="spellEnd"/>
      <w:r w:rsidRPr="00283361">
        <w:rPr>
          <w:rFonts w:ascii="AvenirNext LT Pro" w:hAnsi="AvenirNext LT Pro" w:cs="Arial"/>
          <w:bCs/>
          <w:iCs/>
          <w:sz w:val="22"/>
          <w:szCs w:val="22"/>
          <w:lang w:val="lt-LT"/>
        </w:rPr>
        <w:t xml:space="preserve">. Šiame kontekste išsiskiria prancūzų fotografas </w:t>
      </w:r>
      <w:proofErr w:type="spellStart"/>
      <w:r w:rsidRPr="00283361">
        <w:rPr>
          <w:rFonts w:ascii="AvenirNext LT Pro" w:hAnsi="AvenirNext LT Pro" w:cs="Arial"/>
          <w:bCs/>
          <w:iCs/>
          <w:sz w:val="22"/>
          <w:szCs w:val="22"/>
          <w:lang w:val="lt-LT"/>
        </w:rPr>
        <w:t>Antoine</w:t>
      </w:r>
      <w:proofErr w:type="spellEnd"/>
      <w:r w:rsidRPr="00283361">
        <w:rPr>
          <w:rFonts w:ascii="AvenirNext LT Pro" w:hAnsi="AvenirNext LT Pro" w:cs="Arial"/>
          <w:bCs/>
          <w:iCs/>
          <w:sz w:val="22"/>
          <w:szCs w:val="22"/>
          <w:lang w:val="lt-LT"/>
        </w:rPr>
        <w:t xml:space="preserve"> </w:t>
      </w:r>
      <w:proofErr w:type="spellStart"/>
      <w:r w:rsidRPr="00283361">
        <w:rPr>
          <w:rFonts w:ascii="AvenirNext LT Pro" w:hAnsi="AvenirNext LT Pro" w:cs="Arial"/>
          <w:bCs/>
          <w:iCs/>
          <w:sz w:val="22"/>
          <w:szCs w:val="22"/>
          <w:lang w:val="lt-LT"/>
        </w:rPr>
        <w:t>Repessé</w:t>
      </w:r>
      <w:proofErr w:type="spellEnd"/>
      <w:r w:rsidRPr="00283361">
        <w:rPr>
          <w:rFonts w:ascii="AvenirNext LT Pro" w:hAnsi="AvenirNext LT Pro" w:cs="Arial"/>
          <w:bCs/>
          <w:iCs/>
          <w:sz w:val="22"/>
          <w:szCs w:val="22"/>
          <w:lang w:val="lt-LT"/>
        </w:rPr>
        <w:t xml:space="preserve">, sukūręs „365 </w:t>
      </w:r>
      <w:proofErr w:type="spellStart"/>
      <w:r w:rsidRPr="00283361">
        <w:rPr>
          <w:rFonts w:ascii="AvenirNext LT Pro" w:hAnsi="AvenirNext LT Pro" w:cs="Arial"/>
          <w:bCs/>
          <w:iCs/>
          <w:sz w:val="22"/>
          <w:szCs w:val="22"/>
          <w:lang w:val="lt-LT"/>
        </w:rPr>
        <w:t>Unpacked</w:t>
      </w:r>
      <w:proofErr w:type="spellEnd"/>
      <w:r w:rsidRPr="00283361">
        <w:rPr>
          <w:rFonts w:ascii="AvenirNext LT Pro" w:hAnsi="AvenirNext LT Pro" w:cs="Arial"/>
          <w:bCs/>
          <w:iCs/>
          <w:sz w:val="22"/>
          <w:szCs w:val="22"/>
          <w:lang w:val="lt-LT"/>
        </w:rPr>
        <w:t xml:space="preserve">“ </w:t>
      </w:r>
      <w:hyperlink r:id="rId7" w:history="1">
        <w:r w:rsidRPr="00283361">
          <w:rPr>
            <w:rStyle w:val="Hipersaitas"/>
            <w:rFonts w:ascii="AvenirNext LT Pro" w:hAnsi="AvenirNext LT Pro" w:cs="Arial"/>
            <w:bCs/>
            <w:iCs/>
            <w:sz w:val="22"/>
            <w:szCs w:val="22"/>
            <w:lang w:val="lt-LT"/>
          </w:rPr>
          <w:t>nuotraukų seriją</w:t>
        </w:r>
      </w:hyperlink>
      <w:r>
        <w:rPr>
          <w:rFonts w:ascii="AvenirNext LT Pro" w:hAnsi="AvenirNext LT Pro" w:cs="Arial"/>
          <w:bCs/>
          <w:iCs/>
          <w:sz w:val="22"/>
          <w:szCs w:val="22"/>
          <w:lang w:val="lt-LT"/>
        </w:rPr>
        <w:t>.</w:t>
      </w:r>
      <w:r w:rsidRPr="00283361">
        <w:rPr>
          <w:rFonts w:ascii="AvenirNext LT Pro" w:hAnsi="AvenirNext LT Pro" w:cs="Arial"/>
          <w:bCs/>
          <w:iCs/>
          <w:sz w:val="22"/>
          <w:szCs w:val="22"/>
          <w:lang w:val="lt-LT"/>
        </w:rPr>
        <w:t xml:space="preserve"> </w:t>
      </w:r>
    </w:p>
    <w:p w14:paraId="7CF1ABA4"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Joje specialiai surežisuotais kadrais fotografas iliustruoja mintį, jog plastiku užteršti vandenynai nėra taip toli, kaip mums atrodo. Tokį „vandenyną“ kiekvienas mūsų susikuriame savo namuose: apsipirkdami prekybos centre, gamindami maistą, vakarieniaudami ir rūpindamiesi kitomis kasdienėmis reikmėmis.</w:t>
      </w:r>
    </w:p>
    <w:p w14:paraId="5E529DCD"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 xml:space="preserve">„Tyrimai rodo, jog daugiau nei 4% pasaulinės plastiko taršos kaupiasi kasdienėje veikloje – atliekant namų ūkio darbus, užsiimant laisvalaikio ar sporto veiklomis. Palyginus su pakavimo industrija, kuri sugeneruoja iki 40% plastiko atliekų, tai nėra daug. Tačiau įpročiai, kuriuos diegiame namuose, vėliau persikelia ir į verslą ar </w:t>
      </w:r>
      <w:r w:rsidRPr="00283361">
        <w:rPr>
          <w:rFonts w:ascii="AvenirNext LT Pro" w:hAnsi="AvenirNext LT Pro" w:cs="Arial"/>
          <w:bCs/>
          <w:iCs/>
          <w:sz w:val="22"/>
          <w:szCs w:val="22"/>
          <w:lang w:val="lt-LT"/>
        </w:rPr>
        <w:lastRenderedPageBreak/>
        <w:t>visuomeninę veiklą. Rimtą postūmį „sunkiausioms“ plastiko atliekų industrijoms – statybų, automobilių, elektros – gali duoti tik žmonės, kurie turi kitokius įpročius“, – dalijasi D. Ramanauskaitė.</w:t>
      </w:r>
    </w:p>
    <w:p w14:paraId="227C989E" w14:textId="77777777" w:rsidR="00283361" w:rsidRPr="00283361" w:rsidRDefault="00283361" w:rsidP="00283361">
      <w:pPr>
        <w:spacing w:before="120" w:after="120" w:line="360" w:lineRule="auto"/>
        <w:ind w:left="1138" w:right="562"/>
        <w:jc w:val="both"/>
        <w:rPr>
          <w:rFonts w:ascii="AvenirNext LT Pro" w:hAnsi="AvenirNext LT Pro" w:cs="Arial"/>
          <w:b/>
          <w:bCs/>
          <w:iCs/>
          <w:sz w:val="22"/>
          <w:szCs w:val="22"/>
          <w:lang w:val="lt-LT"/>
        </w:rPr>
      </w:pPr>
      <w:r w:rsidRPr="00283361">
        <w:rPr>
          <w:rFonts w:ascii="AvenirNext LT Pro" w:hAnsi="AvenirNext LT Pro" w:cs="Arial"/>
          <w:b/>
          <w:bCs/>
          <w:iCs/>
          <w:sz w:val="22"/>
          <w:szCs w:val="22"/>
          <w:lang w:val="lt-LT"/>
        </w:rPr>
        <w:t>Asmeninis požiūrius ir įtaiga – svarbiausi nuotraukų konkurso kriterijai</w:t>
      </w:r>
    </w:p>
    <w:p w14:paraId="20F7A264" w14:textId="77777777" w:rsid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Svarbiausias nuotraukų konkurso kriterijus – pagauto ar surežisuoto kadro įtaiga, jūsų požiūrio originalumas. Nuotrauka gali būti labai konkreti ir tiesiogiai atskleisti žmonių rūpestį gamta ar negebėjimą ja rūpintis, pavyzdžiui, dūlantis plastiko puodelis ant miško samanų. Nuotrauka gali būti ir asociatyvi, netiesiogiai atskleisti subjektyvų autoriaus požiūrį į plastiko taršą, rūšiavimą ir aplinkosaugą. Laukiamos visos idėjos: nuo tamsos, kuri yra persmelkta pilko taršos atspalvio, iki plastiko butelių kompozicijos.</w:t>
      </w:r>
    </w:p>
    <w:p w14:paraId="571DAA9F" w14:textId="77777777" w:rsidR="00283361" w:rsidRP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 xml:space="preserve">Nuotraukas kviečiame siųsti iki gegužės 30 dienos el. paštu </w:t>
      </w:r>
      <w:proofErr w:type="spellStart"/>
      <w:r w:rsidRPr="00283361">
        <w:rPr>
          <w:rFonts w:ascii="AvenirNext LT Pro" w:hAnsi="AvenirNext LT Pro" w:cs="Arial"/>
          <w:bCs/>
          <w:iCs/>
          <w:sz w:val="22"/>
          <w:szCs w:val="22"/>
          <w:lang w:val="lt-LT"/>
        </w:rPr>
        <w:t>info@gamtosateitis.lt</w:t>
      </w:r>
      <w:proofErr w:type="spellEnd"/>
      <w:r w:rsidRPr="00283361">
        <w:rPr>
          <w:rFonts w:ascii="AvenirNext LT Pro" w:hAnsi="AvenirNext LT Pro" w:cs="Arial"/>
          <w:bCs/>
          <w:iCs/>
          <w:sz w:val="22"/>
          <w:szCs w:val="22"/>
          <w:lang w:val="lt-LT"/>
        </w:rPr>
        <w:t xml:space="preserve"> (temoje nurodant „nuotraukų konkursas“). Laiške turi būti nurodyti kontaktiniai dalyvio duomenys bei nuotraukos(-ų) pavadinimas(-ai). Išrinkti geriausi darbai bus paskelbti konkurso organizatoriaus interneto svetainėje </w:t>
      </w:r>
      <w:hyperlink r:id="rId8" w:history="1">
        <w:r w:rsidRPr="00283361">
          <w:rPr>
            <w:rStyle w:val="Hipersaitas"/>
            <w:rFonts w:ascii="AvenirNext LT Pro" w:hAnsi="AvenirNext LT Pro" w:cs="Arial"/>
            <w:bCs/>
            <w:iCs/>
            <w:sz w:val="22"/>
            <w:szCs w:val="22"/>
            <w:lang w:val="lt-LT"/>
          </w:rPr>
          <w:t>www.gamtosateitis.lt</w:t>
        </w:r>
      </w:hyperlink>
      <w:r w:rsidRPr="00283361">
        <w:rPr>
          <w:rFonts w:ascii="AvenirNext LT Pro" w:hAnsi="AvenirNext LT Pro" w:cs="Arial"/>
          <w:bCs/>
          <w:iCs/>
          <w:sz w:val="22"/>
          <w:szCs w:val="22"/>
          <w:lang w:val="lt-LT"/>
        </w:rPr>
        <w:t xml:space="preserve">. Dalyviai, kurių darbus atrinks kaip laimėjusius, birželio 4 dieną bus informuoti asmeniškai. </w:t>
      </w:r>
    </w:p>
    <w:p w14:paraId="28277CDD" w14:textId="77777777" w:rsidR="00283361" w:rsidRDefault="00283361" w:rsidP="00283361">
      <w:pPr>
        <w:spacing w:before="120" w:after="120" w:line="360" w:lineRule="auto"/>
        <w:ind w:left="1138" w:right="562"/>
        <w:jc w:val="both"/>
        <w:rPr>
          <w:rFonts w:ascii="AvenirNext LT Pro" w:hAnsi="AvenirNext LT Pro" w:cs="Arial"/>
          <w:bCs/>
          <w:iCs/>
          <w:sz w:val="22"/>
          <w:szCs w:val="22"/>
          <w:lang w:val="lt-LT"/>
        </w:rPr>
      </w:pPr>
      <w:r w:rsidRPr="00283361">
        <w:rPr>
          <w:rFonts w:ascii="AvenirNext LT Pro" w:hAnsi="AvenirNext LT Pro" w:cs="Arial"/>
          <w:bCs/>
          <w:iCs/>
          <w:sz w:val="22"/>
          <w:szCs w:val="22"/>
          <w:lang w:val="lt-LT"/>
        </w:rPr>
        <w:t>Pirmosios vietos nugalėtojas gaus dovanų 300 eurų. Du antrosios vietos laimėtojai gaus po 150 eurų, o du trečiosios vietos laimėtojai – po 100 eurų. Bendras konkurso prizų fondas – 800 eurų.</w:t>
      </w:r>
    </w:p>
    <w:p w14:paraId="0DEE01BB" w14:textId="77777777" w:rsidR="00BB09DD" w:rsidRDefault="00BB09DD" w:rsidP="00283361">
      <w:pPr>
        <w:spacing w:before="120" w:after="120" w:line="360" w:lineRule="auto"/>
        <w:ind w:left="1138" w:right="562"/>
        <w:jc w:val="both"/>
        <w:rPr>
          <w:rFonts w:ascii="AvenirNext LT Pro" w:hAnsi="AvenirNext LT Pro" w:cs="Arial"/>
          <w:bCs/>
          <w:iCs/>
          <w:sz w:val="22"/>
          <w:szCs w:val="22"/>
          <w:lang w:val="lt-LT"/>
        </w:rPr>
      </w:pPr>
      <w:r>
        <w:rPr>
          <w:rFonts w:ascii="AvenirNext LT Pro" w:hAnsi="AvenirNext LT Pro" w:cs="Arial"/>
          <w:bCs/>
          <w:iCs/>
          <w:sz w:val="22"/>
          <w:szCs w:val="22"/>
          <w:lang w:val="lt-LT"/>
        </w:rPr>
        <w:t xml:space="preserve">Išsamias konkurso taisykles rasite: </w:t>
      </w:r>
      <w:hyperlink r:id="rId9" w:history="1">
        <w:r w:rsidRPr="00B10BD3">
          <w:rPr>
            <w:rStyle w:val="Hipersaitas"/>
            <w:rFonts w:ascii="AvenirNext LT Pro" w:hAnsi="AvenirNext LT Pro" w:cs="Arial"/>
            <w:bCs/>
            <w:iCs/>
            <w:sz w:val="22"/>
            <w:szCs w:val="22"/>
            <w:lang w:val="lt-LT"/>
          </w:rPr>
          <w:t>https://bit.ly/33WoIsF</w:t>
        </w:r>
      </w:hyperlink>
      <w:r>
        <w:rPr>
          <w:rFonts w:ascii="AvenirNext LT Pro" w:hAnsi="AvenirNext LT Pro" w:cs="Arial"/>
          <w:bCs/>
          <w:iCs/>
          <w:sz w:val="22"/>
          <w:szCs w:val="22"/>
          <w:lang w:val="lt-LT"/>
        </w:rPr>
        <w:t xml:space="preserve">. </w:t>
      </w:r>
    </w:p>
    <w:p w14:paraId="7EC5156F" w14:textId="77777777" w:rsidR="006D5B65" w:rsidRPr="00F47B9F" w:rsidRDefault="006D5B65" w:rsidP="006D5B65">
      <w:pPr>
        <w:spacing w:before="120" w:after="120" w:line="360" w:lineRule="auto"/>
        <w:ind w:left="1138" w:right="562"/>
        <w:jc w:val="both"/>
        <w:rPr>
          <w:rFonts w:ascii="AvenirNext LT Pro" w:hAnsi="AvenirNext LT Pro" w:cs="Arial"/>
          <w:b/>
          <w:sz w:val="22"/>
          <w:szCs w:val="22"/>
          <w:lang w:val="lt-LT"/>
        </w:rPr>
      </w:pPr>
      <w:r w:rsidRPr="00F47B9F">
        <w:rPr>
          <w:rFonts w:ascii="AvenirNext LT Pro" w:hAnsi="AvenirNext LT Pro" w:cs="Arial"/>
          <w:b/>
          <w:bCs/>
          <w:i/>
          <w:iCs/>
          <w:sz w:val="22"/>
          <w:szCs w:val="22"/>
          <w:lang w:val="lt-LT"/>
        </w:rPr>
        <w:t>Apie „Gamtos ateitis“</w:t>
      </w:r>
    </w:p>
    <w:p w14:paraId="69D42D7F" w14:textId="77777777" w:rsidR="006D5B65" w:rsidRPr="00F47B9F" w:rsidRDefault="006D5B65" w:rsidP="006D5B65">
      <w:pPr>
        <w:spacing w:before="120" w:after="120" w:line="360" w:lineRule="auto"/>
        <w:ind w:left="1138" w:right="562"/>
        <w:jc w:val="both"/>
        <w:rPr>
          <w:rFonts w:ascii="AvenirNext LT Pro" w:hAnsi="AvenirNext LT Pro" w:cs="Arial"/>
          <w:sz w:val="22"/>
          <w:szCs w:val="22"/>
          <w:lang w:val="lt-LT"/>
        </w:rPr>
      </w:pPr>
      <w:r w:rsidRPr="00F47B9F">
        <w:rPr>
          <w:rFonts w:ascii="AvenirNext LT Pro" w:hAnsi="AvenirNext LT Pro" w:cs="Arial"/>
          <w:i/>
          <w:iCs/>
          <w:sz w:val="22"/>
          <w:szCs w:val="22"/>
          <w:lang w:val="lt-LT"/>
        </w:rPr>
        <w:t>VšĮ „Gamtos ateitis“ – licencijuota, viena didžiausių pakuočių atliekų tvarkymo organizacijų Lietuvoje, koordinuojanti Lietuvos gamintojų ir importuotojų tiekiamų į Lietuvos Respublikos vidaus rinką pakuočių atliekų tvarkymą. Šiais metais ji planuoja sutvarkyti daugiau nei 97 tūkst. tonų į Lietuvą išleistų pakuočių atliekų. Organizacijos tikslas – atstovaujant Lietuvos gamintojams ir importuotojams, vystyti tvarią ir efektyvią pakuočių atliekų tvarkymo veiklą, taip pat – įvairiomis priemonėmis vykdyti visuomenės švietimą ir edukaciją, siekiant didinti gyventojų, savivaldos, verslo atsakomybę ir sąmoningumą aplinkos taršos pakuočių atliekomis bei jų rūšiavimo klausimais.</w:t>
      </w:r>
    </w:p>
    <w:p w14:paraId="0BE249D1" w14:textId="77777777" w:rsidR="00283361" w:rsidRDefault="00283361" w:rsidP="00504F55">
      <w:pPr>
        <w:spacing w:before="120" w:after="120" w:line="360" w:lineRule="auto"/>
        <w:ind w:left="1138" w:right="562"/>
        <w:jc w:val="both"/>
        <w:rPr>
          <w:rFonts w:ascii="AvenirNext LT Pro" w:hAnsi="AvenirNext LT Pro" w:cs="Arial"/>
          <w:b/>
          <w:sz w:val="22"/>
          <w:szCs w:val="22"/>
          <w:lang w:val="lt-LT"/>
        </w:rPr>
      </w:pPr>
    </w:p>
    <w:p w14:paraId="033680E4" w14:textId="77777777" w:rsidR="00504F55" w:rsidRPr="00504F55" w:rsidRDefault="00504F55" w:rsidP="00504F55">
      <w:pPr>
        <w:spacing w:before="120" w:after="120" w:line="360" w:lineRule="auto"/>
        <w:ind w:left="1138" w:right="562"/>
        <w:jc w:val="both"/>
        <w:rPr>
          <w:rFonts w:ascii="AvenirNext LT Pro" w:hAnsi="AvenirNext LT Pro" w:cs="Arial"/>
          <w:b/>
          <w:sz w:val="22"/>
          <w:szCs w:val="22"/>
          <w:lang w:val="lt-LT"/>
        </w:rPr>
      </w:pPr>
      <w:r w:rsidRPr="00504F55">
        <w:rPr>
          <w:rFonts w:ascii="AvenirNext LT Pro" w:hAnsi="AvenirNext LT Pro" w:cs="Arial"/>
          <w:b/>
          <w:sz w:val="22"/>
          <w:szCs w:val="22"/>
          <w:lang w:val="lt-LT"/>
        </w:rPr>
        <w:t>Kontaktinis asmuo:</w:t>
      </w:r>
    </w:p>
    <w:p w14:paraId="5CFB5383" w14:textId="77777777" w:rsidR="00504F55" w:rsidRPr="005D6820" w:rsidRDefault="00504F55" w:rsidP="00504F55">
      <w:pPr>
        <w:ind w:left="1138" w:right="562"/>
        <w:jc w:val="both"/>
        <w:rPr>
          <w:rFonts w:ascii="AvenirNext LT Pro" w:hAnsi="AvenirNext LT Pro" w:cs="Arial"/>
          <w:b/>
          <w:sz w:val="22"/>
          <w:szCs w:val="22"/>
          <w:lang w:val="lt-LT"/>
        </w:rPr>
      </w:pPr>
      <w:r w:rsidRPr="005D6820">
        <w:rPr>
          <w:rFonts w:ascii="AvenirNext LT Pro" w:hAnsi="AvenirNext LT Pro" w:cs="Arial"/>
          <w:b/>
          <w:sz w:val="22"/>
          <w:szCs w:val="22"/>
          <w:lang w:val="lt-LT"/>
        </w:rPr>
        <w:t xml:space="preserve">Diana  Ramanauskaitė </w:t>
      </w:r>
    </w:p>
    <w:p w14:paraId="30BFBAA2" w14:textId="77777777" w:rsidR="00504F55" w:rsidRPr="00504F55" w:rsidRDefault="00504F55" w:rsidP="00504F55">
      <w:pPr>
        <w:ind w:left="1138" w:right="562"/>
        <w:jc w:val="both"/>
        <w:rPr>
          <w:rFonts w:ascii="AvenirNext LT Pro" w:hAnsi="AvenirNext LT Pro" w:cs="Arial"/>
          <w:sz w:val="22"/>
          <w:szCs w:val="22"/>
          <w:lang w:val="lt-LT"/>
        </w:rPr>
      </w:pPr>
      <w:r w:rsidRPr="00504F55">
        <w:rPr>
          <w:rFonts w:ascii="AvenirNext LT Pro" w:hAnsi="AvenirNext LT Pro" w:cs="Arial"/>
          <w:sz w:val="22"/>
          <w:szCs w:val="22"/>
          <w:lang w:val="lt-LT"/>
        </w:rPr>
        <w:t>Viešinimo ir marketingo vadovė</w:t>
      </w:r>
    </w:p>
    <w:p w14:paraId="4667B4DD" w14:textId="77777777" w:rsidR="00504F55" w:rsidRPr="00504F55" w:rsidRDefault="00504F55" w:rsidP="00504F55">
      <w:pPr>
        <w:ind w:left="1138" w:right="562"/>
        <w:jc w:val="both"/>
        <w:rPr>
          <w:rFonts w:ascii="AvenirNext LT Pro" w:hAnsi="AvenirNext LT Pro" w:cs="Arial"/>
          <w:sz w:val="22"/>
          <w:szCs w:val="22"/>
          <w:lang w:val="lt-LT"/>
        </w:rPr>
      </w:pPr>
      <w:r w:rsidRPr="00504F55">
        <w:rPr>
          <w:rFonts w:ascii="AvenirNext LT Pro" w:hAnsi="AvenirNext LT Pro" w:cs="Arial"/>
          <w:sz w:val="22"/>
          <w:szCs w:val="22"/>
          <w:lang w:val="lt-LT"/>
        </w:rPr>
        <w:t>VšĮ „Gamtos ateitis“</w:t>
      </w:r>
    </w:p>
    <w:p w14:paraId="13925E3A" w14:textId="77777777" w:rsidR="00504F55" w:rsidRPr="00504F55" w:rsidRDefault="00504F55" w:rsidP="00504F55">
      <w:pPr>
        <w:ind w:left="1138" w:right="562"/>
        <w:jc w:val="both"/>
        <w:rPr>
          <w:rFonts w:ascii="AvenirNext LT Pro" w:hAnsi="AvenirNext LT Pro" w:cs="Arial"/>
          <w:sz w:val="22"/>
          <w:szCs w:val="22"/>
          <w:lang w:val="lt-LT"/>
        </w:rPr>
      </w:pPr>
      <w:r w:rsidRPr="00504F55">
        <w:rPr>
          <w:rFonts w:ascii="AvenirNext LT Pro" w:hAnsi="AvenirNext LT Pro" w:cs="Arial"/>
          <w:sz w:val="22"/>
          <w:szCs w:val="22"/>
          <w:lang w:val="lt-LT"/>
        </w:rPr>
        <w:t>37065502837</w:t>
      </w:r>
    </w:p>
    <w:p w14:paraId="713585AC" w14:textId="77777777" w:rsidR="006D5B65" w:rsidRPr="006D5B65" w:rsidRDefault="00504F55" w:rsidP="00504F55">
      <w:pPr>
        <w:ind w:left="1138" w:right="562"/>
        <w:jc w:val="both"/>
        <w:rPr>
          <w:rFonts w:ascii="AvenirNext LT Pro" w:hAnsi="AvenirNext LT Pro" w:cs="Arial"/>
          <w:sz w:val="22"/>
          <w:szCs w:val="22"/>
          <w:lang w:val="lt-LT"/>
        </w:rPr>
      </w:pPr>
      <w:r w:rsidRPr="00504F55">
        <w:rPr>
          <w:rFonts w:ascii="AvenirNext LT Pro" w:hAnsi="AvenirNext LT Pro" w:cs="Arial"/>
          <w:sz w:val="22"/>
          <w:szCs w:val="22"/>
          <w:lang w:val="lt-LT"/>
        </w:rPr>
        <w:t>diana.ramanauskaite@gamtosateitis.lt</w:t>
      </w:r>
    </w:p>
    <w:sectPr w:rsidR="006D5B65" w:rsidRPr="006D5B65" w:rsidSect="006646CD">
      <w:headerReference w:type="default" r:id="rId10"/>
      <w:footerReference w:type="default" r:id="rId11"/>
      <w:pgSz w:w="11906" w:h="16838"/>
      <w:pgMar w:top="2410" w:right="0" w:bottom="1134" w:left="0"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8A68" w14:textId="77777777" w:rsidR="00CF7588" w:rsidRDefault="00CF7588" w:rsidP="00713B62">
      <w:r>
        <w:separator/>
      </w:r>
    </w:p>
  </w:endnote>
  <w:endnote w:type="continuationSeparator" w:id="0">
    <w:p w14:paraId="2ACDAF8D" w14:textId="77777777" w:rsidR="00CF7588" w:rsidRDefault="00CF7588" w:rsidP="0071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6484" w14:textId="77777777" w:rsidR="00426ACC" w:rsidRPr="00465AFD" w:rsidRDefault="00426ACC" w:rsidP="00426ACC">
    <w:pPr>
      <w:spacing w:line="276" w:lineRule="auto"/>
      <w:ind w:left="1134" w:right="567"/>
      <w:jc w:val="both"/>
      <w:rPr>
        <w:rFonts w:ascii="AvenirNext LT Pro" w:hAnsi="AvenirNext LT Pro" w:cs="Arial"/>
        <w:color w:val="1C1E1F"/>
        <w:sz w:val="20"/>
        <w:szCs w:val="16"/>
      </w:rPr>
    </w:pPr>
  </w:p>
  <w:p w14:paraId="2E21DB7E" w14:textId="77777777" w:rsidR="00426ACC" w:rsidRPr="00465AFD" w:rsidRDefault="00465AFD" w:rsidP="00426ACC">
    <w:pPr>
      <w:spacing w:line="276" w:lineRule="auto"/>
      <w:ind w:left="1134" w:right="567"/>
      <w:jc w:val="both"/>
      <w:rPr>
        <w:rFonts w:ascii="AvenirNext LT Pro" w:hAnsi="AvenirNext LT Pro" w:cs="Arial"/>
        <w:color w:val="1C1E1F"/>
        <w:sz w:val="20"/>
        <w:szCs w:val="16"/>
      </w:rPr>
    </w:pPr>
    <w:r w:rsidRPr="00465AFD">
      <w:rPr>
        <w:rFonts w:ascii="AvenirNext LT Pro" w:hAnsi="AvenirNext LT Pro"/>
        <w:noProof/>
        <w:color w:val="1C1E1F"/>
      </w:rPr>
      <w:drawing>
        <wp:anchor distT="0" distB="0" distL="114300" distR="114300" simplePos="0" relativeHeight="251658240" behindDoc="1" locked="0" layoutInCell="1" allowOverlap="1" wp14:anchorId="7F6F5F7C" wp14:editId="6EAF0F55">
          <wp:simplePos x="0" y="0"/>
          <wp:positionH relativeFrom="column">
            <wp:posOffset>3810</wp:posOffset>
          </wp:positionH>
          <wp:positionV relativeFrom="paragraph">
            <wp:posOffset>124460</wp:posOffset>
          </wp:positionV>
          <wp:extent cx="7526655" cy="1264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20full_Vizitine%20kortele%203%20copy%20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655" cy="1264920"/>
                  </a:xfrm>
                  <a:prstGeom prst="rect">
                    <a:avLst/>
                  </a:prstGeom>
                  <a:noFill/>
                  <a:ln>
                    <a:noFill/>
                  </a:ln>
                </pic:spPr>
              </pic:pic>
            </a:graphicData>
          </a:graphic>
        </wp:anchor>
      </w:drawing>
    </w:r>
  </w:p>
  <w:p w14:paraId="63EE4BCF" w14:textId="77777777" w:rsidR="00426ACC" w:rsidRPr="00465AFD" w:rsidRDefault="00426ACC" w:rsidP="00426ACC">
    <w:pPr>
      <w:spacing w:line="276" w:lineRule="auto"/>
      <w:ind w:left="1134" w:right="567"/>
      <w:jc w:val="both"/>
      <w:rPr>
        <w:rFonts w:ascii="AvenirNext LT Pro" w:hAnsi="AvenirNext LT Pro" w:cs="Arial"/>
        <w:color w:val="1C1E1F"/>
        <w:sz w:val="20"/>
        <w:szCs w:val="16"/>
      </w:rPr>
    </w:pPr>
  </w:p>
  <w:p w14:paraId="47DF38A3" w14:textId="77777777" w:rsidR="006646CD" w:rsidRPr="00465AFD" w:rsidRDefault="006646CD" w:rsidP="00426ACC">
    <w:pPr>
      <w:tabs>
        <w:tab w:val="right" w:pos="10773"/>
      </w:tabs>
      <w:spacing w:line="276" w:lineRule="auto"/>
      <w:ind w:left="1134" w:right="1133"/>
      <w:jc w:val="both"/>
      <w:rPr>
        <w:rFonts w:ascii="AvenirNext LT Pro" w:hAnsi="AvenirNext LT Pro" w:cs="Arial"/>
        <w:color w:val="1C1E1F"/>
        <w:sz w:val="20"/>
        <w:szCs w:val="16"/>
        <w:lang w:val="lt-LT"/>
      </w:rPr>
    </w:pPr>
    <w:r w:rsidRPr="00465AFD">
      <w:rPr>
        <w:rFonts w:ascii="AvenirNext LT Pro" w:hAnsi="AvenirNext LT Pro" w:cs="Arial"/>
        <w:color w:val="1C1E1F"/>
        <w:sz w:val="20"/>
        <w:szCs w:val="16"/>
      </w:rPr>
      <w:t>V</w:t>
    </w:r>
    <w:proofErr w:type="spellStart"/>
    <w:r w:rsidRPr="00465AFD">
      <w:rPr>
        <w:rFonts w:ascii="AvenirNext LT Pro" w:hAnsi="AvenirNext LT Pro" w:cs="Arial"/>
        <w:color w:val="1C1E1F"/>
        <w:sz w:val="20"/>
        <w:szCs w:val="16"/>
        <w:lang w:val="lt-LT"/>
      </w:rPr>
      <w:t>šĮ</w:t>
    </w:r>
    <w:proofErr w:type="spellEnd"/>
    <w:r w:rsidR="00465AFD" w:rsidRPr="00465AFD">
      <w:rPr>
        <w:rFonts w:ascii="AvenirNext LT Pro" w:hAnsi="AvenirNext LT Pro" w:cs="Arial"/>
        <w:color w:val="1C1E1F"/>
        <w:sz w:val="20"/>
        <w:szCs w:val="16"/>
        <w:lang w:val="lt-LT"/>
      </w:rPr>
      <w:t xml:space="preserve"> </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 xml:space="preserve">Gamtos </w:t>
    </w:r>
    <w:proofErr w:type="gramStart"/>
    <w:r w:rsidR="00465AFD" w:rsidRPr="00465AFD">
      <w:rPr>
        <w:rFonts w:ascii="AvenirNext LT Pro" w:hAnsi="AvenirNext LT Pro" w:cs="Arial"/>
        <w:color w:val="1C1E1F"/>
        <w:sz w:val="20"/>
        <w:szCs w:val="16"/>
        <w:lang w:val="lt-LT"/>
      </w:rPr>
      <w:t>ateitis</w:t>
    </w:r>
    <w:r w:rsidR="00465AFD" w:rsidRPr="00465AFD">
      <w:rPr>
        <w:rFonts w:ascii="AvenirNext LT Pro" w:eastAsia="Times New Roman" w:hAnsi="AvenirNext LT Pro" w:cs="Arial"/>
        <w:color w:val="1C1E1F"/>
        <w:sz w:val="20"/>
        <w:szCs w:val="16"/>
        <w:shd w:val="clear" w:color="auto" w:fill="FFFFFF"/>
        <w:lang w:val="en-GB" w:eastAsia="zh-CN"/>
      </w:rPr>
      <w:t>“</w:t>
    </w:r>
    <w:proofErr w:type="gramEnd"/>
    <w:r w:rsidR="00465AFD" w:rsidRPr="00465AFD">
      <w:rPr>
        <w:rFonts w:ascii="AvenirNext LT Pro" w:hAnsi="AvenirNext LT Pro" w:cs="Arial"/>
        <w:color w:val="1C1E1F"/>
        <w:sz w:val="20"/>
        <w:szCs w:val="16"/>
        <w:lang w:val="lt-LT"/>
      </w:rPr>
      <w:tab/>
    </w:r>
    <w:r w:rsidR="00426ACC" w:rsidRPr="00465AFD">
      <w:rPr>
        <w:rFonts w:ascii="AvenirNext LT Pro" w:eastAsia="Times New Roman" w:hAnsi="AvenirNext LT Pro" w:cs="Arial"/>
        <w:color w:val="1C1E1F"/>
        <w:sz w:val="20"/>
        <w:szCs w:val="16"/>
        <w:shd w:val="clear" w:color="auto" w:fill="FFFFFF"/>
        <w:lang w:val="en-GB" w:eastAsia="zh-CN"/>
      </w:rPr>
      <w:t>+370 655 02 837</w:t>
    </w:r>
  </w:p>
  <w:p w14:paraId="598CA965" w14:textId="77777777" w:rsidR="006646CD" w:rsidRPr="00465AFD" w:rsidRDefault="00426ACC" w:rsidP="00426ACC">
    <w:pPr>
      <w:tabs>
        <w:tab w:val="right" w:pos="10773"/>
      </w:tabs>
      <w:spacing w:line="276" w:lineRule="auto"/>
      <w:ind w:left="1134" w:right="567"/>
      <w:jc w:val="both"/>
      <w:rPr>
        <w:rFonts w:ascii="AvenirNext LT Pro" w:eastAsia="Times New Roman" w:hAnsi="AvenirNext LT Pro" w:cs="Arial"/>
        <w:color w:val="1C1E1F"/>
        <w:sz w:val="20"/>
        <w:szCs w:val="16"/>
        <w:shd w:val="clear" w:color="auto" w:fill="FFFFFF"/>
        <w:lang w:val="it-IT" w:eastAsia="zh-CN"/>
      </w:rPr>
    </w:pPr>
    <w:r w:rsidRPr="00465AFD">
      <w:rPr>
        <w:rFonts w:ascii="AvenirNext LT Pro" w:eastAsia="Times New Roman" w:hAnsi="AvenirNext LT Pro" w:cs="Arial"/>
        <w:color w:val="1C1E1F"/>
        <w:sz w:val="20"/>
        <w:szCs w:val="16"/>
        <w:shd w:val="clear" w:color="auto" w:fill="FFFFFF"/>
        <w:lang w:val="it-IT" w:eastAsia="zh-CN"/>
      </w:rPr>
      <w:t>Švitrigailos</w:t>
    </w:r>
    <w:r w:rsidR="006646CD" w:rsidRPr="00465AFD">
      <w:rPr>
        <w:rFonts w:ascii="AvenirNext LT Pro" w:eastAsia="Times New Roman" w:hAnsi="AvenirNext LT Pro" w:cs="Arial"/>
        <w:color w:val="1C1E1F"/>
        <w:sz w:val="20"/>
        <w:szCs w:val="16"/>
        <w:shd w:val="clear" w:color="auto" w:fill="FFFFFF"/>
        <w:lang w:val="it-IT" w:eastAsia="zh-CN"/>
      </w:rPr>
      <w:t xml:space="preserve"> g. 1</w:t>
    </w:r>
    <w:r w:rsidRPr="00465AFD">
      <w:rPr>
        <w:rFonts w:ascii="AvenirNext LT Pro" w:eastAsia="Times New Roman" w:hAnsi="AvenirNext LT Pro" w:cs="Arial"/>
        <w:color w:val="1C1E1F"/>
        <w:sz w:val="20"/>
        <w:szCs w:val="16"/>
        <w:shd w:val="clear" w:color="auto" w:fill="FFFFFF"/>
        <w:lang w:val="it-IT" w:eastAsia="zh-CN"/>
      </w:rPr>
      <w:t>1B</w:t>
    </w:r>
    <w:r w:rsidR="006646CD" w:rsidRPr="00465AFD">
      <w:rPr>
        <w:rFonts w:ascii="AvenirNext LT Pro" w:eastAsia="Times New Roman" w:hAnsi="AvenirNext LT Pro" w:cs="Arial"/>
        <w:color w:val="1C1E1F"/>
        <w:sz w:val="20"/>
        <w:szCs w:val="16"/>
        <w:shd w:val="clear" w:color="auto" w:fill="FFFFFF"/>
        <w:lang w:val="it-IT" w:eastAsia="zh-CN"/>
      </w:rPr>
      <w:t>, Vilnius</w:t>
    </w:r>
    <w:r w:rsidR="00465AFD" w:rsidRPr="00465AFD">
      <w:rPr>
        <w:rFonts w:ascii="AvenirNext LT Pro" w:hAnsi="AvenirNext LT Pro" w:cs="Arial"/>
        <w:color w:val="1C1E1F"/>
        <w:sz w:val="20"/>
        <w:szCs w:val="16"/>
        <w:lang w:val="lt-LT"/>
      </w:rPr>
      <w:tab/>
    </w:r>
    <w:r w:rsidRPr="00465AFD">
      <w:rPr>
        <w:rFonts w:ascii="AvenirNext LT Pro" w:eastAsia="Times New Roman" w:hAnsi="AvenirNext LT Pro" w:cs="Arial"/>
        <w:color w:val="1C1E1F"/>
        <w:sz w:val="20"/>
        <w:szCs w:val="16"/>
        <w:shd w:val="clear" w:color="auto" w:fill="FFFFFF"/>
        <w:lang w:val="it-IT" w:eastAsia="zh-CN"/>
      </w:rPr>
      <w:t>info@gamtosateitis.lt</w:t>
    </w:r>
  </w:p>
  <w:p w14:paraId="044B5BEA" w14:textId="77777777" w:rsidR="006646CD" w:rsidRPr="00465AFD" w:rsidRDefault="006646CD" w:rsidP="00426ACC">
    <w:pPr>
      <w:spacing w:line="276" w:lineRule="auto"/>
      <w:ind w:left="1134" w:right="567"/>
      <w:jc w:val="both"/>
      <w:rPr>
        <w:rFonts w:ascii="AvenirNext LT Pro" w:hAnsi="AvenirNext LT Pro"/>
        <w:color w:val="1C1E1F"/>
        <w:sz w:val="32"/>
        <w:lang w:val="it-IT"/>
      </w:rPr>
    </w:pPr>
    <w:r w:rsidRPr="00465AFD">
      <w:rPr>
        <w:rFonts w:ascii="AvenirNext LT Pro" w:eastAsia="Times New Roman" w:hAnsi="AvenirNext LT Pro" w:cs="Arial"/>
        <w:color w:val="1C1E1F"/>
        <w:sz w:val="20"/>
        <w:szCs w:val="16"/>
        <w:shd w:val="clear" w:color="auto" w:fill="FFFFFF"/>
        <w:lang w:val="it-IT" w:eastAsia="zh-CN"/>
      </w:rPr>
      <w:t>www.gamtosateitis.lt</w:t>
    </w:r>
  </w:p>
  <w:p w14:paraId="5A11D9C7" w14:textId="77777777" w:rsidR="006646CD" w:rsidRPr="00465AFD" w:rsidRDefault="006646CD" w:rsidP="008D3BE8">
    <w:pPr>
      <w:pStyle w:val="Porat"/>
      <w:rPr>
        <w:rFonts w:ascii="AvenirNext LT Pro" w:hAnsi="AvenirNext LT Pro"/>
        <w:color w:val="1C1E1F"/>
      </w:rPr>
    </w:pPr>
  </w:p>
  <w:p w14:paraId="79DC82DA" w14:textId="77777777" w:rsidR="008D3BE8" w:rsidRPr="00465AFD" w:rsidRDefault="008D3BE8" w:rsidP="008D3BE8">
    <w:pPr>
      <w:pStyle w:val="Porat"/>
      <w:rPr>
        <w:rFonts w:ascii="AvenirNext LT Pro" w:hAnsi="AvenirNext LT Pro"/>
        <w:color w:val="1C1E1F"/>
      </w:rPr>
    </w:pPr>
  </w:p>
  <w:p w14:paraId="1B94E40D" w14:textId="77777777" w:rsidR="00426ACC" w:rsidRPr="00465AFD" w:rsidRDefault="00426ACC" w:rsidP="008D3BE8">
    <w:pPr>
      <w:pStyle w:val="Porat"/>
      <w:rPr>
        <w:rFonts w:ascii="AvenirNext LT Pro" w:hAnsi="AvenirNext LT Pro"/>
        <w:color w:val="1C1E1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BB4E" w14:textId="77777777" w:rsidR="00CF7588" w:rsidRDefault="00CF7588" w:rsidP="00713B62">
      <w:r>
        <w:separator/>
      </w:r>
    </w:p>
  </w:footnote>
  <w:footnote w:type="continuationSeparator" w:id="0">
    <w:p w14:paraId="5A9EFF54" w14:textId="77777777" w:rsidR="00CF7588" w:rsidRDefault="00CF7588" w:rsidP="0071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DD0E" w14:textId="77777777" w:rsidR="00713B62" w:rsidRDefault="006646CD" w:rsidP="006611ED">
    <w:pPr>
      <w:pStyle w:val="Antrats"/>
    </w:pPr>
    <w:r>
      <w:rPr>
        <w:noProof/>
        <w:lang w:val="en-US"/>
      </w:rPr>
      <w:drawing>
        <wp:inline distT="0" distB="0" distL="0" distR="0" wp14:anchorId="41482CD5" wp14:editId="08ECCC89">
          <wp:extent cx="7531718" cy="1240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20full_Vizitine%20kortele%203%20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1718" cy="1240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13D0"/>
    <w:multiLevelType w:val="hybridMultilevel"/>
    <w:tmpl w:val="AD24B844"/>
    <w:lvl w:ilvl="0" w:tplc="082A78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002E1"/>
    <w:multiLevelType w:val="hybridMultilevel"/>
    <w:tmpl w:val="50B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4EC"/>
    <w:rsid w:val="00041931"/>
    <w:rsid w:val="000F3856"/>
    <w:rsid w:val="000F57E3"/>
    <w:rsid w:val="0012095C"/>
    <w:rsid w:val="00140625"/>
    <w:rsid w:val="001B48E2"/>
    <w:rsid w:val="001D7D2F"/>
    <w:rsid w:val="00217106"/>
    <w:rsid w:val="00245B19"/>
    <w:rsid w:val="00253CA7"/>
    <w:rsid w:val="002802FE"/>
    <w:rsid w:val="00283361"/>
    <w:rsid w:val="002E580E"/>
    <w:rsid w:val="00394364"/>
    <w:rsid w:val="003B4172"/>
    <w:rsid w:val="003E385D"/>
    <w:rsid w:val="00404BD8"/>
    <w:rsid w:val="004065D9"/>
    <w:rsid w:val="00426ACC"/>
    <w:rsid w:val="00444173"/>
    <w:rsid w:val="00461A85"/>
    <w:rsid w:val="00465AFD"/>
    <w:rsid w:val="004A5408"/>
    <w:rsid w:val="004B13D0"/>
    <w:rsid w:val="004C097B"/>
    <w:rsid w:val="004C1CBA"/>
    <w:rsid w:val="004E1F5F"/>
    <w:rsid w:val="00504F55"/>
    <w:rsid w:val="00527C7D"/>
    <w:rsid w:val="00595155"/>
    <w:rsid w:val="005C4364"/>
    <w:rsid w:val="005D6820"/>
    <w:rsid w:val="005E6AF1"/>
    <w:rsid w:val="006105B9"/>
    <w:rsid w:val="006611ED"/>
    <w:rsid w:val="006646CD"/>
    <w:rsid w:val="006D5B65"/>
    <w:rsid w:val="006D715A"/>
    <w:rsid w:val="00713B62"/>
    <w:rsid w:val="00721215"/>
    <w:rsid w:val="007947D9"/>
    <w:rsid w:val="007B1152"/>
    <w:rsid w:val="007B45B0"/>
    <w:rsid w:val="007B57E3"/>
    <w:rsid w:val="007C1EE9"/>
    <w:rsid w:val="007C39C1"/>
    <w:rsid w:val="00803316"/>
    <w:rsid w:val="008352BC"/>
    <w:rsid w:val="00841080"/>
    <w:rsid w:val="008410AD"/>
    <w:rsid w:val="008D3BE8"/>
    <w:rsid w:val="008F7589"/>
    <w:rsid w:val="009133EB"/>
    <w:rsid w:val="009454BB"/>
    <w:rsid w:val="00991640"/>
    <w:rsid w:val="009A5CDD"/>
    <w:rsid w:val="009B70E0"/>
    <w:rsid w:val="00A0328C"/>
    <w:rsid w:val="00A20587"/>
    <w:rsid w:val="00A256F1"/>
    <w:rsid w:val="00A71925"/>
    <w:rsid w:val="00A90717"/>
    <w:rsid w:val="00B927D9"/>
    <w:rsid w:val="00B94AE6"/>
    <w:rsid w:val="00BB09DD"/>
    <w:rsid w:val="00BC33C1"/>
    <w:rsid w:val="00BE4448"/>
    <w:rsid w:val="00C15A81"/>
    <w:rsid w:val="00C62A29"/>
    <w:rsid w:val="00C84178"/>
    <w:rsid w:val="00CF7588"/>
    <w:rsid w:val="00D07E6E"/>
    <w:rsid w:val="00D312AF"/>
    <w:rsid w:val="00D4318E"/>
    <w:rsid w:val="00DA727B"/>
    <w:rsid w:val="00E20597"/>
    <w:rsid w:val="00E67A5B"/>
    <w:rsid w:val="00EA139E"/>
    <w:rsid w:val="00EB131B"/>
    <w:rsid w:val="00EB33C7"/>
    <w:rsid w:val="00EC0656"/>
    <w:rsid w:val="00ED7035"/>
    <w:rsid w:val="00EE2793"/>
    <w:rsid w:val="00F104EC"/>
    <w:rsid w:val="00F128C4"/>
    <w:rsid w:val="00F47B9F"/>
    <w:rsid w:val="00F548EF"/>
    <w:rsid w:val="00F55A0E"/>
    <w:rsid w:val="00F86149"/>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A9E36"/>
  <w15:docId w15:val="{01BF0981-1D6F-4BB6-95E6-5522AB37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28C"/>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13B62"/>
    <w:pPr>
      <w:tabs>
        <w:tab w:val="center" w:pos="4819"/>
        <w:tab w:val="right" w:pos="9638"/>
      </w:tabs>
    </w:pPr>
    <w:rPr>
      <w:rFonts w:eastAsiaTheme="minorHAnsi"/>
      <w:sz w:val="22"/>
      <w:szCs w:val="22"/>
      <w:lang w:val="lt-LT"/>
    </w:rPr>
  </w:style>
  <w:style w:type="character" w:customStyle="1" w:styleId="AntratsDiagrama">
    <w:name w:val="Antraštės Diagrama"/>
    <w:basedOn w:val="Numatytasispastraiposriftas"/>
    <w:link w:val="Antrats"/>
    <w:uiPriority w:val="99"/>
    <w:rsid w:val="00713B62"/>
  </w:style>
  <w:style w:type="paragraph" w:styleId="Porat">
    <w:name w:val="footer"/>
    <w:basedOn w:val="prastasis"/>
    <w:link w:val="PoratDiagrama"/>
    <w:uiPriority w:val="99"/>
    <w:unhideWhenUsed/>
    <w:rsid w:val="00713B62"/>
    <w:pPr>
      <w:tabs>
        <w:tab w:val="center" w:pos="4819"/>
        <w:tab w:val="right" w:pos="9638"/>
      </w:tabs>
    </w:pPr>
    <w:rPr>
      <w:rFonts w:eastAsiaTheme="minorHAnsi"/>
      <w:sz w:val="22"/>
      <w:szCs w:val="22"/>
      <w:lang w:val="lt-LT"/>
    </w:rPr>
  </w:style>
  <w:style w:type="character" w:customStyle="1" w:styleId="PoratDiagrama">
    <w:name w:val="Poraštė Diagrama"/>
    <w:basedOn w:val="Numatytasispastraiposriftas"/>
    <w:link w:val="Porat"/>
    <w:uiPriority w:val="99"/>
    <w:rsid w:val="00713B62"/>
  </w:style>
  <w:style w:type="paragraph" w:styleId="Debesliotekstas">
    <w:name w:val="Balloon Text"/>
    <w:basedOn w:val="prastasis"/>
    <w:link w:val="DebesliotekstasDiagrama"/>
    <w:uiPriority w:val="99"/>
    <w:semiHidden/>
    <w:unhideWhenUsed/>
    <w:rsid w:val="00713B6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3B62"/>
    <w:rPr>
      <w:rFonts w:ascii="Tahoma" w:hAnsi="Tahoma" w:cs="Tahoma"/>
      <w:sz w:val="16"/>
      <w:szCs w:val="16"/>
    </w:rPr>
  </w:style>
  <w:style w:type="paragraph" w:styleId="Betarp">
    <w:name w:val="No Spacing"/>
    <w:uiPriority w:val="1"/>
    <w:qFormat/>
    <w:rsid w:val="00A20587"/>
    <w:pPr>
      <w:spacing w:after="0" w:line="240" w:lineRule="auto"/>
    </w:pPr>
    <w:rPr>
      <w:lang w:val="en-GB"/>
    </w:rPr>
  </w:style>
  <w:style w:type="character" w:styleId="Hipersaitas">
    <w:name w:val="Hyperlink"/>
    <w:basedOn w:val="Numatytasispastraiposriftas"/>
    <w:uiPriority w:val="99"/>
    <w:unhideWhenUsed/>
    <w:rsid w:val="002833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4597">
      <w:bodyDiv w:val="1"/>
      <w:marLeft w:val="0"/>
      <w:marRight w:val="0"/>
      <w:marTop w:val="0"/>
      <w:marBottom w:val="0"/>
      <w:divBdr>
        <w:top w:val="none" w:sz="0" w:space="0" w:color="auto"/>
        <w:left w:val="none" w:sz="0" w:space="0" w:color="auto"/>
        <w:bottom w:val="none" w:sz="0" w:space="0" w:color="auto"/>
        <w:right w:val="none" w:sz="0" w:space="0" w:color="auto"/>
      </w:divBdr>
    </w:div>
    <w:div w:id="1041369392">
      <w:bodyDiv w:val="1"/>
      <w:marLeft w:val="0"/>
      <w:marRight w:val="0"/>
      <w:marTop w:val="0"/>
      <w:marBottom w:val="0"/>
      <w:divBdr>
        <w:top w:val="none" w:sz="0" w:space="0" w:color="auto"/>
        <w:left w:val="none" w:sz="0" w:space="0" w:color="auto"/>
        <w:bottom w:val="none" w:sz="0" w:space="0" w:color="auto"/>
        <w:right w:val="none" w:sz="0" w:space="0" w:color="auto"/>
      </w:divBdr>
    </w:div>
    <w:div w:id="17930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osateit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oinerepesse.com/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33WoIs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Ona Motiejūnaitė</cp:lastModifiedBy>
  <cp:revision>3</cp:revision>
  <cp:lastPrinted>2017-11-08T12:53:00Z</cp:lastPrinted>
  <dcterms:created xsi:type="dcterms:W3CDTF">2021-05-20T06:43:00Z</dcterms:created>
  <dcterms:modified xsi:type="dcterms:W3CDTF">2021-05-20T10:16:00Z</dcterms:modified>
</cp:coreProperties>
</file>